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B16" w:rsidRPr="003E2FF3" w:rsidRDefault="00270D1E" w:rsidP="00966B1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4.2pt;margin-top:9.45pt;width:283.5pt;height:48pt;z-index:251660288">
            <v:textbox style="mso-next-textbox:#_x0000_s1026">
              <w:txbxContent>
                <w:p w:rsidR="00966B16" w:rsidRPr="006466C7" w:rsidRDefault="00966B16" w:rsidP="00966B16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</w:pPr>
                  <w:r w:rsidRPr="006466C7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ยุทธศาสตร์การพัฒนาของ</w:t>
                  </w:r>
                  <w:r w:rsidR="00A81727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องค์การบริหารส่วนตำบลท่าตูม</w:t>
                  </w:r>
                </w:p>
                <w:p w:rsidR="00966B16" w:rsidRPr="006466C7" w:rsidRDefault="00966B16" w:rsidP="00966B16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</w:pPr>
                  <w:proofErr w:type="gramStart"/>
                  <w:r w:rsidRPr="006466C7">
                    <w:rPr>
                      <w:rFonts w:ascii="TH SarabunIT๙" w:hAnsi="TH SarabunIT๙" w:cs="TH SarabunIT๙"/>
                      <w:sz w:val="30"/>
                      <w:szCs w:val="30"/>
                    </w:rPr>
                    <w:t>Strategy  Map</w:t>
                  </w:r>
                  <w:proofErr w:type="gramEnd"/>
                </w:p>
              </w:txbxContent>
            </v:textbox>
          </v:shape>
        </w:pict>
      </w:r>
      <w:r w:rsidR="00966B16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แผนที่ยุทธศาสตร์</w:t>
      </w:r>
    </w:p>
    <w:p w:rsidR="00966B16" w:rsidRPr="00733843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group id="_x0000_s1037" style="position:absolute;left:0;text-align:left;margin-left:-40.85pt;margin-top:20.35pt;width:111.05pt;height:24.75pt;z-index:251665408" coordorigin="1724,3370" coordsize="2221,495">
            <v:shape id="_x0000_s1038" type="#_x0000_t202" style="position:absolute;left:1724;top:3370;width:1921;height:495">
              <v:textbox style="mso-next-textbox:#_x0000_s1038">
                <w:txbxContent>
                  <w:p w:rsidR="00966B16" w:rsidRPr="003022F9" w:rsidRDefault="00966B16" w:rsidP="006466C7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0"/>
                        <w:szCs w:val="30"/>
                        <w:cs/>
                      </w:rPr>
                    </w:pPr>
                    <w:r w:rsidRPr="003022F9">
                      <w:rPr>
                        <w:rFonts w:ascii="TH SarabunIT๙" w:hAnsi="TH SarabunIT๙" w:cs="TH SarabunIT๙" w:hint="cs"/>
                        <w:b/>
                        <w:bCs/>
                        <w:sz w:val="30"/>
                        <w:szCs w:val="30"/>
                        <w:cs/>
                      </w:rPr>
                      <w:t>วิสัยทัศน์</w:t>
                    </w:r>
                  </w:p>
                </w:txbxContent>
              </v:textbox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9" type="#_x0000_t13" style="position:absolute;left:3675;top:3525;width:270;height:195"/>
          </v:group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left:0;text-align:left;margin-left:70.9pt;margin-top:14.45pt;width:636.05pt;height:35.5pt;z-index:251661312" strokeweight=".5pt">
            <v:shadow color="#868686"/>
            <v:textbox style="mso-next-textbox:#_x0000_s1027">
              <w:txbxContent>
                <w:p w:rsidR="00966B16" w:rsidRPr="006466C7" w:rsidRDefault="00412F40" w:rsidP="006466C7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โครงสร้างพื้นฐานครบถ้วน  เศรษฐกิจดี  มีความรู้  ชุมชนน่าอยู่  ฟื้นฟูสิ่งแวดล้อม</w:t>
                  </w:r>
                </w:p>
                <w:p w:rsidR="00966B16" w:rsidRPr="0014747F" w:rsidRDefault="00966B16" w:rsidP="00966B16">
                  <w:pPr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left:0;text-align:left;margin-left:170pt;margin-top:12.95pt;width:0;height:12pt;z-index:251680768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58" type="#_x0000_t32" style="position:absolute;left:0;text-align:left;margin-left:621.05pt;margin-top:12.95pt;width:.1pt;height:12.25pt;flip:x;z-index:251682816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59" type="#_x0000_t32" style="position:absolute;left:0;text-align:left;margin-left:403.1pt;margin-top:12.95pt;width:.05pt;height:12pt;z-index:251683840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57" type="#_x0000_t32" style="position:absolute;left:0;text-align:left;margin-left:170pt;margin-top:12.95pt;width:451.05pt;height:0;flip:y;z-index:251681792" o:connectortype="straight"/>
        </w:pict>
      </w: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52" type="#_x0000_t202" style="position:absolute;left:0;text-align:left;margin-left:291.8pt;margin-top:3.7pt;width:232.9pt;height:66.75pt;z-index:251676672">
            <v:textbox style="mso-next-textbox:#_x0000_s1052">
              <w:txbxContent>
                <w:p w:rsidR="00444708" w:rsidRDefault="00444708" w:rsidP="006466C7">
                  <w:pPr>
                    <w:jc w:val="thaiDistribute"/>
                    <w:rPr>
                      <w:rFonts w:ascii="TH SarabunIT๙" w:hAnsi="TH SarabunIT๙" w:cs="TH SarabunIT๙"/>
                    </w:rPr>
                  </w:pPr>
                  <w:proofErr w:type="gramStart"/>
                  <w:r>
                    <w:rPr>
                      <w:rFonts w:ascii="TH SarabunIT๙" w:hAnsi="TH SarabunIT๙" w:cs="TH SarabunIT๙"/>
                    </w:rPr>
                    <w:t xml:space="preserve">4  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ส่งเสริ</w:t>
                  </w:r>
                  <w:r w:rsidR="00EA17D4">
                    <w:rPr>
                      <w:rFonts w:ascii="TH SarabunIT๙" w:hAnsi="TH SarabunIT๙" w:cs="TH SarabunIT๙" w:hint="cs"/>
                      <w:cs/>
                    </w:rPr>
                    <w:t>ม</w:t>
                  </w:r>
                  <w:r w:rsidR="003D4DA1">
                    <w:rPr>
                      <w:rFonts w:ascii="TH SarabunIT๙" w:hAnsi="TH SarabunIT๙" w:cs="TH SarabunIT๙" w:hint="cs"/>
                      <w:cs/>
                    </w:rPr>
                    <w:t>ด้าน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การศึกษา</w:t>
                  </w:r>
                  <w:proofErr w:type="gramEnd"/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ศาสนา วัฒนธรรม</w:t>
                  </w:r>
                </w:p>
                <w:p w:rsidR="006466C7" w:rsidRDefault="00CF607D" w:rsidP="00444708">
                  <w:pPr>
                    <w:jc w:val="thaiDistribute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5</w:t>
                  </w:r>
                  <w:r w:rsidR="006466C7">
                    <w:rPr>
                      <w:rFonts w:ascii="TH SarabunIT๙" w:hAnsi="TH SarabunIT๙" w:cs="TH SarabunIT๙" w:hint="cs"/>
                      <w:cs/>
                    </w:rPr>
                    <w:t>. ส่งเส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ริมการพัฒนาด้านเศรษฐกิจ และสังคม</w:t>
                  </w:r>
                </w:p>
                <w:p w:rsidR="001325C3" w:rsidRDefault="001325C3" w:rsidP="00444708">
                  <w:pPr>
                    <w:jc w:val="thaiDistribute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6. ส่งเสริมการท่องเที่ยว ศิลปวัฒนธรรมอันดีงามของ </w:t>
                  </w:r>
                  <w:proofErr w:type="spellStart"/>
                  <w:r>
                    <w:rPr>
                      <w:rFonts w:ascii="TH SarabunIT๙" w:hAnsi="TH SarabunIT๙" w:cs="TH SarabunIT๙" w:hint="cs"/>
                      <w:cs/>
                    </w:rPr>
                    <w:t>อบต</w:t>
                  </w:r>
                  <w:proofErr w:type="spellEnd"/>
                  <w:r>
                    <w:rPr>
                      <w:rFonts w:ascii="TH SarabunIT๙" w:hAnsi="TH SarabunIT๙" w:cs="TH SarabunIT๙" w:hint="cs"/>
                      <w:cs/>
                    </w:rPr>
                    <w:t>.</w:t>
                  </w:r>
                </w:p>
                <w:p w:rsidR="006709A1" w:rsidRDefault="006709A1" w:rsidP="00444708">
                  <w:pPr>
                    <w:jc w:val="thaiDistribute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7. ส่งเสริมด้านการกีฬา และนันทนาการ</w:t>
                  </w:r>
                </w:p>
                <w:p w:rsidR="006466C7" w:rsidRPr="006466C7" w:rsidRDefault="006466C7" w:rsidP="006466C7">
                  <w:pPr>
                    <w:jc w:val="thaiDistribute"/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53" type="#_x0000_t202" style="position:absolute;left:0;text-align:left;margin-left:543.55pt;margin-top:3.7pt;width:173.2pt;height:79.25pt;z-index:251677696">
            <v:textbox style="mso-next-textbox:#_x0000_s1053">
              <w:txbxContent>
                <w:p w:rsidR="001325C3" w:rsidRDefault="00031B97" w:rsidP="00966B16">
                  <w:pPr>
                    <w:jc w:val="thaiDistribute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8</w:t>
                  </w:r>
                  <w:r w:rsidR="00444708">
                    <w:rPr>
                      <w:rFonts w:ascii="TH SarabunIT๙" w:hAnsi="TH SarabunIT๙" w:cs="TH SarabunIT๙" w:hint="cs"/>
                      <w:cs/>
                    </w:rPr>
                    <w:t>. ส่งเสริมพัฒนาการบริหารจัดการ</w:t>
                  </w:r>
                </w:p>
                <w:p w:rsidR="00966B16" w:rsidRDefault="001325C3" w:rsidP="00966B16">
                  <w:pPr>
                    <w:jc w:val="thaiDistribute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   </w:t>
                  </w:r>
                  <w:r w:rsidR="00444708">
                    <w:rPr>
                      <w:rFonts w:ascii="TH SarabunIT๙" w:hAnsi="TH SarabunIT๙" w:cs="TH SarabunIT๙" w:hint="cs"/>
                      <w:cs/>
                    </w:rPr>
                    <w:t>ทรัพยากรธรรมชาติและสิ่งแวดล้อม</w:t>
                  </w:r>
                </w:p>
                <w:p w:rsidR="001325C3" w:rsidRDefault="00031B97" w:rsidP="00444708">
                  <w:pPr>
                    <w:jc w:val="thaiDistribute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9</w:t>
                  </w:r>
                  <w:r w:rsidR="00444708">
                    <w:rPr>
                      <w:rFonts w:ascii="TH SarabunIT๙" w:hAnsi="TH SarabunIT๙" w:cs="TH SarabunIT๙" w:hint="cs"/>
                      <w:cs/>
                    </w:rPr>
                    <w:t>. ส่งเสริมการพัฒนาทางการเมือง และ</w:t>
                  </w:r>
                </w:p>
                <w:p w:rsidR="00444708" w:rsidRDefault="001325C3" w:rsidP="00444708">
                  <w:pPr>
                    <w:jc w:val="thaiDistribute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   </w:t>
                  </w:r>
                  <w:r w:rsidR="00444708">
                    <w:rPr>
                      <w:rFonts w:ascii="TH SarabunIT๙" w:hAnsi="TH SarabunIT๙" w:cs="TH SarabunIT๙" w:hint="cs"/>
                      <w:cs/>
                    </w:rPr>
                    <w:t>การบริหารของ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proofErr w:type="spellStart"/>
                  <w:r w:rsidR="00444708">
                    <w:rPr>
                      <w:rFonts w:ascii="TH SarabunIT๙" w:hAnsi="TH SarabunIT๙" w:cs="TH SarabunIT๙" w:hint="cs"/>
                      <w:cs/>
                    </w:rPr>
                    <w:t>อบต</w:t>
                  </w:r>
                  <w:proofErr w:type="spellEnd"/>
                  <w:r w:rsidR="00444708">
                    <w:rPr>
                      <w:rFonts w:ascii="TH SarabunIT๙" w:hAnsi="TH SarabunIT๙" w:cs="TH SarabunIT๙" w:hint="cs"/>
                      <w:cs/>
                    </w:rPr>
                    <w:t>.</w:t>
                  </w:r>
                </w:p>
                <w:p w:rsidR="006B1394" w:rsidRPr="006466C7" w:rsidRDefault="00444708" w:rsidP="00966B16">
                  <w:pPr>
                    <w:jc w:val="thaiDistribute"/>
                    <w:rPr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43" type="#_x0000_t202" style="position:absolute;left:0;text-align:left;margin-left:70.2pt;margin-top:3.7pt;width:204.65pt;height:62pt;z-index:251667456">
            <v:textbox style="mso-next-textbox:#_x0000_s1043">
              <w:txbxContent>
                <w:p w:rsidR="00FD2933" w:rsidRDefault="006466C7" w:rsidP="006466C7">
                  <w:pPr>
                    <w:jc w:val="thaiDistribute"/>
                    <w:rPr>
                      <w:rFonts w:ascii="TH SarabunIT๙" w:hAnsi="TH SarabunIT๙" w:cs="TH SarabunIT๙"/>
                    </w:rPr>
                  </w:pPr>
                  <w:r w:rsidRPr="006466C7">
                    <w:rPr>
                      <w:rFonts w:ascii="TH SarabunIT๙" w:hAnsi="TH SarabunIT๙" w:cs="TH SarabunIT๙" w:hint="cs"/>
                      <w:cs/>
                    </w:rPr>
                    <w:t>1.</w:t>
                  </w:r>
                  <w:r w:rsidRPr="006466C7">
                    <w:rPr>
                      <w:rFonts w:ascii="TH SarabunIT๙" w:hAnsi="TH SarabunIT๙" w:cs="TH SarabunIT๙"/>
                    </w:rPr>
                    <w:t xml:space="preserve"> </w:t>
                  </w:r>
                  <w:r w:rsidR="00FD2933">
                    <w:rPr>
                      <w:rFonts w:ascii="TH SarabunIT๙" w:hAnsi="TH SarabunIT๙" w:cs="TH SarabunIT๙" w:hint="cs"/>
                      <w:cs/>
                    </w:rPr>
                    <w:t>ส่งเสริมด้านสาธารณูปโภค - สาธารณูปการต่างๆ</w:t>
                  </w:r>
                </w:p>
                <w:p w:rsidR="006466C7" w:rsidRDefault="006466C7" w:rsidP="006466C7">
                  <w:pPr>
                    <w:jc w:val="thaiDistribute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2. ส</w:t>
                  </w:r>
                  <w:r w:rsidR="00B51C3E">
                    <w:rPr>
                      <w:rFonts w:ascii="TH SarabunIT๙" w:hAnsi="TH SarabunIT๙" w:cs="TH SarabunIT๙" w:hint="cs"/>
                      <w:cs/>
                    </w:rPr>
                    <w:t>่งเสริมปรับปรุงคุณภาพน้ำที่ใช้อุปโภค</w:t>
                  </w:r>
                  <w:r w:rsidR="00B6457D">
                    <w:rPr>
                      <w:rFonts w:ascii="TH SarabunIT๙" w:hAnsi="TH SarabunIT๙" w:cs="TH SarabunIT๙" w:hint="cs"/>
                      <w:cs/>
                    </w:rPr>
                    <w:t xml:space="preserve"> -</w:t>
                  </w:r>
                  <w:r w:rsidR="00B51C3E">
                    <w:rPr>
                      <w:rFonts w:ascii="TH SarabunIT๙" w:hAnsi="TH SarabunIT๙" w:cs="TH SarabunIT๙" w:hint="cs"/>
                      <w:cs/>
                    </w:rPr>
                    <w:t xml:space="preserve"> บริโภค</w:t>
                  </w:r>
                </w:p>
                <w:p w:rsidR="003A33EE" w:rsidRPr="006466C7" w:rsidRDefault="00B51C3E" w:rsidP="006466C7">
                  <w:pPr>
                    <w:jc w:val="thaiDistribute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3. ส่งเสริมระบบสาธารณสุขมูลฐาน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group id="_x0000_s1040" style="position:absolute;left:0;text-align:left;margin-left:-44.75pt;margin-top:11.15pt;width:111.05pt;height:24.75pt;z-index:251666432" coordorigin="1724,4080" coordsize="2221,495">
            <v:shape id="_x0000_s1041" type="#_x0000_t202" style="position:absolute;left:1724;top:4080;width:1921;height:495">
              <v:textbox style="mso-next-textbox:#_x0000_s1041">
                <w:txbxContent>
                  <w:p w:rsidR="00966B16" w:rsidRPr="003022F9" w:rsidRDefault="00966B16" w:rsidP="006466C7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0"/>
                        <w:szCs w:val="30"/>
                        <w:cs/>
                      </w:rPr>
                    </w:pPr>
                    <w:proofErr w:type="spellStart"/>
                    <w:r w:rsidRPr="003022F9">
                      <w:rPr>
                        <w:rFonts w:ascii="TH SarabunIT๙" w:hAnsi="TH SarabunIT๙" w:cs="TH SarabunIT๙" w:hint="cs"/>
                        <w:b/>
                        <w:bCs/>
                        <w:sz w:val="30"/>
                        <w:szCs w:val="30"/>
                        <w:cs/>
                      </w:rPr>
                      <w:t>พันธ</w:t>
                    </w:r>
                    <w:proofErr w:type="spellEnd"/>
                    <w:r w:rsidRPr="003022F9">
                      <w:rPr>
                        <w:rFonts w:ascii="TH SarabunIT๙" w:hAnsi="TH SarabunIT๙" w:cs="TH SarabunIT๙" w:hint="cs"/>
                        <w:b/>
                        <w:bCs/>
                        <w:sz w:val="30"/>
                        <w:szCs w:val="30"/>
                        <w:cs/>
                      </w:rPr>
                      <w:t>กิจ</w:t>
                    </w:r>
                  </w:p>
                </w:txbxContent>
              </v:textbox>
            </v:shape>
            <v:shape id="_x0000_s1042" type="#_x0000_t13" style="position:absolute;left:3675;top:4235;width:270;height:195"/>
          </v:group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61" type="#_x0000_t32" style="position:absolute;left:0;text-align:left;margin-left:403.15pt;margin-top:16.25pt;width:.05pt;height:11.85pt;z-index:251685888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60" type="#_x0000_t32" style="position:absolute;left:0;text-align:left;margin-left:169.2pt;margin-top:11.5pt;width:0;height:19.5pt;z-index:251684864" o:connectortype="straight">
            <v:stroke endarrow="block"/>
          </v:shape>
        </w:pict>
      </w: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54" type="#_x0000_t202" style="position:absolute;left:0;text-align:left;margin-left:278.85pt;margin-top:10pt;width:241.95pt;height:162.65pt;z-index:251678720">
            <v:textbox style="mso-next-textbox:#_x0000_s1054">
              <w:txbxContent>
                <w:p w:rsidR="00966B16" w:rsidRDefault="006B1394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6B139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4.</w:t>
                  </w:r>
                  <w:r w:rsidR="00982DE9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</w:t>
                  </w:r>
                  <w:r w:rsidR="0064219A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ประชาชนได้รับ</w:t>
                  </w:r>
                  <w:r w:rsidR="00B3122F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การศึกษา</w:t>
                  </w:r>
                  <w:r w:rsidR="0064219A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อย่างทั่วถึง</w:t>
                  </w:r>
                </w:p>
                <w:p w:rsidR="00031B97" w:rsidRDefault="00982DE9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5. ประชาชนได้ร่วมทำ</w:t>
                  </w:r>
                  <w:r w:rsidR="00B3122F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กิจกรรมด้านศาสนา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และ</w:t>
                  </w:r>
                  <w:r w:rsidR="00B3122F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การอนุรักษ์</w:t>
                  </w:r>
                </w:p>
                <w:p w:rsidR="00966B16" w:rsidRDefault="00031B97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  </w:t>
                  </w:r>
                  <w:r w:rsidR="00B3122F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วัฒนธรรมประเพณีที่ดีงาม</w:t>
                  </w:r>
                  <w:r w:rsidR="00134DC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ของท้องถิ่น</w:t>
                  </w:r>
                </w:p>
                <w:p w:rsidR="00134DC4" w:rsidRDefault="00AD4CE6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6</w:t>
                  </w:r>
                  <w:r w:rsidR="001006D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. </w:t>
                  </w:r>
                  <w:r w:rsidR="007A19DA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ประชาชนมีอาชีพและรายได้ที่ดีขึ้น</w:t>
                  </w:r>
                </w:p>
                <w:p w:rsidR="00071B94" w:rsidRDefault="00AD4CE6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7</w:t>
                  </w:r>
                  <w:r w:rsidR="001006D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. </w:t>
                  </w:r>
                  <w:r w:rsidR="00071B9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ผู้ชรา ผู้พิการ </w:t>
                  </w:r>
                  <w:r w:rsidR="001006D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ผู้ด้อยโอกาสได้รับความช่วยเหลือดูแล</w:t>
                  </w:r>
                </w:p>
                <w:p w:rsidR="001006D4" w:rsidRDefault="00071B94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  </w:t>
                  </w:r>
                  <w:r w:rsidR="001006D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อย่างทั</w:t>
                  </w:r>
                  <w:r w:rsidR="002E0F5A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่วถึง</w:t>
                  </w:r>
                </w:p>
                <w:p w:rsidR="00031B97" w:rsidRDefault="00AD4CE6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8</w:t>
                  </w:r>
                  <w:r w:rsidR="007A19DA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. มีแหล่งท่องเที่ยวและแหล่งศึกษาเกี่ยวกับ</w:t>
                  </w:r>
                  <w:r w:rsidR="00AD47C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ภูมิปัญญา</w:t>
                  </w:r>
                </w:p>
                <w:p w:rsidR="007A19DA" w:rsidRDefault="00031B97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  </w:t>
                  </w:r>
                  <w:r w:rsidR="00AD47C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ท้องถิ่</w:t>
                  </w:r>
                  <w:r w:rsidR="007A19DA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นเพิ่มขึ้น</w:t>
                  </w:r>
                </w:p>
                <w:p w:rsidR="00031B97" w:rsidRPr="006B1394" w:rsidRDefault="00031B97" w:rsidP="00966B16">
                  <w:pPr>
                    <w:jc w:val="thaiDistribute"/>
                    <w:rPr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9. </w:t>
                  </w:r>
                  <w:r w:rsidR="00071B9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ประชาชนมีความรัก ความสามัคคีในชุมชน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62" type="#_x0000_t32" style="position:absolute;left:0;text-align:left;margin-left:627.05pt;margin-top:10.75pt;width:.05pt;height:18.95pt;z-index:251686912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44" type="#_x0000_t202" style="position:absolute;left:0;text-align:left;margin-left:74.6pt;margin-top:11.45pt;width:192.1pt;height:108.6pt;z-index:251668480">
            <v:textbox style="mso-next-textbox:#_x0000_s1044">
              <w:txbxContent>
                <w:p w:rsidR="0062668B" w:rsidRDefault="006B1394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1</w:t>
                  </w:r>
                  <w:r w:rsidR="00966B16" w:rsidRPr="006B139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. 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ป</w:t>
                  </w:r>
                  <w:r w:rsidR="0062668B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ระชาชนมีคุณภาพชีวิตที่ดีจากการได้รับ</w:t>
                  </w:r>
                </w:p>
                <w:p w:rsidR="0062668B" w:rsidRDefault="0062668B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  บริการด้านโครงสร้างพื้นฐานอย่างเพียงพอ</w:t>
                  </w:r>
                </w:p>
                <w:p w:rsidR="00966B16" w:rsidRDefault="0062668B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  ทั่วถึง  และตรงกับความต้องการ</w:t>
                  </w:r>
                </w:p>
                <w:p w:rsidR="0062668B" w:rsidRDefault="0062668B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2. ประชาชนมีน้ำใช้อุปโภค บริโภคตลอดปี</w:t>
                  </w:r>
                </w:p>
                <w:p w:rsidR="00B3122F" w:rsidRDefault="0062668B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3. </w:t>
                  </w:r>
                  <w:r w:rsidR="00B3122F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ประชาชนมีสุขภาพอนามัย ร่างกายและ</w:t>
                  </w:r>
                </w:p>
                <w:p w:rsidR="0062668B" w:rsidRPr="0062668B" w:rsidRDefault="00B3122F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  จิตใจที่แข็งแรงสมบูรณ์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group id="_x0000_s1028" style="position:absolute;left:0;text-align:left;margin-left:-40.85pt;margin-top:10.15pt;width:111.05pt;height:24.75pt;z-index:251662336" coordorigin="1724,4815" coordsize="2221,495">
            <v:shape id="_x0000_s1029" type="#_x0000_t202" style="position:absolute;left:1724;top:4815;width:1921;height:495">
              <v:textbox style="mso-next-textbox:#_x0000_s1029">
                <w:txbxContent>
                  <w:p w:rsidR="00966B16" w:rsidRPr="003022F9" w:rsidRDefault="00966B16" w:rsidP="006B1394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0"/>
                        <w:szCs w:val="30"/>
                        <w:cs/>
                      </w:rPr>
                    </w:pPr>
                    <w:r w:rsidRPr="003022F9">
                      <w:rPr>
                        <w:rFonts w:ascii="TH SarabunIT๙" w:hAnsi="TH SarabunIT๙" w:cs="TH SarabunIT๙" w:hint="cs"/>
                        <w:b/>
                        <w:bCs/>
                        <w:sz w:val="30"/>
                        <w:szCs w:val="30"/>
                        <w:cs/>
                      </w:rPr>
                      <w:t>เป้าประสงค์</w:t>
                    </w:r>
                  </w:p>
                </w:txbxContent>
              </v:textbox>
            </v:shape>
            <v:shape id="_x0000_s1030" type="#_x0000_t13" style="position:absolute;left:3675;top:4965;width:270;height:195"/>
          </v:group>
        </w:pict>
      </w: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55" type="#_x0000_t202" style="position:absolute;left:0;text-align:left;margin-left:528.6pt;margin-top:11pt;width:195.85pt;height:126.2pt;z-index:251679744">
            <v:textbox style="mso-next-textbox:#_x0000_s1055">
              <w:txbxContent>
                <w:p w:rsidR="00966B16" w:rsidRDefault="00071B94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10</w:t>
                  </w:r>
                  <w:r w:rsidR="007F10BB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. ประชาชนได้รับประโยชน์จากการสร้าง</w:t>
                  </w:r>
                </w:p>
                <w:p w:rsidR="007F10BB" w:rsidRDefault="007F10BB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  </w:t>
                  </w:r>
                  <w:r w:rsidR="00071B9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จิตสำนึกในความสำคัญ</w:t>
                  </w:r>
                  <w:r w:rsidR="001B2315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และประโยชน์</w:t>
                  </w:r>
                </w:p>
                <w:p w:rsidR="007F10BB" w:rsidRDefault="007F10BB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 </w:t>
                  </w:r>
                  <w:r w:rsidR="00071B94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ของทรัพยากรธรรมชาติและสิ่งแวดล้อม</w:t>
                  </w:r>
                </w:p>
                <w:p w:rsidR="007B1C2D" w:rsidRDefault="00071B94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11</w:t>
                  </w:r>
                  <w:r w:rsidR="007B1C2D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.</w:t>
                  </w:r>
                  <w:r w:rsidR="00AD4CE6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</w:t>
                  </w:r>
                  <w:r w:rsidR="007B1C2D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ประชาชนได้รับความสะดวกในการติดต่อ</w:t>
                  </w:r>
                </w:p>
                <w:p w:rsidR="007B1C2D" w:rsidRDefault="007B1C2D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  </w:t>
                  </w:r>
                  <w:r w:rsidR="00AD4CE6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ราชการ</w:t>
                  </w:r>
                </w:p>
                <w:p w:rsidR="002A02D2" w:rsidRDefault="00071B94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12.</w:t>
                  </w:r>
                  <w:r w:rsidR="001B2315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ประชาชนมีความรู้ในเรื่องป</w:t>
                  </w:r>
                  <w:r w:rsidR="002A02D2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ระ</w:t>
                  </w:r>
                  <w:r w:rsidR="001B2315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ชาธิปไตย</w:t>
                  </w:r>
                </w:p>
                <w:p w:rsidR="001B2315" w:rsidRPr="006B1394" w:rsidRDefault="002A02D2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    </w:t>
                  </w:r>
                  <w:r w:rsidR="00AD4CE6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</w:t>
                  </w:r>
                  <w:r w:rsidR="001B2315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มากขึ้น</w:t>
                  </w:r>
                </w:p>
                <w:p w:rsidR="00966B16" w:rsidRPr="006B1394" w:rsidRDefault="00966B16" w:rsidP="00966B16">
                  <w:pPr>
                    <w:jc w:val="thaiDistribut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</w:p>
              </w:txbxContent>
            </v:textbox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70" type="#_x0000_t32" style="position:absolute;left:0;text-align:left;margin-left:829.2pt;margin-top:7.7pt;width:0;height:28.95pt;z-index:251695104" o:connectortype="straight">
            <v:stroke endarrow="block"/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108" type="#_x0000_t32" style="position:absolute;left:0;text-align:left;margin-left:206.95pt;margin-top:11.35pt;width:0;height:28.95pt;z-index:251732992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64" type="#_x0000_t32" style="position:absolute;left:0;text-align:left;margin-left:263.25pt;margin-top:11.75pt;width:0;height:93.65pt;z-index:251688960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63" type="#_x0000_t32" style="position:absolute;left:0;text-align:left;margin-left:117.6pt;margin-top:11.05pt;width:0;height:28.95pt;z-index:251687936" o:connectortype="straight">
            <v:stroke endarrow="block"/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67" type="#_x0000_t32" style="position:absolute;left:0;text-align:left;margin-left:576.45pt;margin-top:11.35pt;width:0;height:21.2pt;z-index:251692032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111" type="#_x0000_t32" style="position:absolute;left:0;text-align:left;margin-left:673.6pt;margin-top:11pt;width:0;height:21.2pt;z-index:251736064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110" type="#_x0000_t202" style="position:absolute;left:0;text-align:left;margin-left:165.95pt;margin-top:4.6pt;width:81.35pt;height:41.05pt;z-index:251735040">
            <v:textbox style="mso-next-textbox:#_x0000_s1110">
              <w:txbxContent>
                <w:p w:rsidR="00F953CC" w:rsidRPr="00E24226" w:rsidRDefault="00F953CC" w:rsidP="00F953CC">
                  <w:pPr>
                    <w:jc w:val="center"/>
                    <w:rPr>
                      <w:rFonts w:ascii="TH Sarabun New" w:hAnsi="TH Sarabun New" w:cs="TH Sarabun New"/>
                      <w:sz w:val="30"/>
                      <w:szCs w:val="30"/>
                      <w:cs/>
                    </w:rPr>
                  </w:pPr>
                  <w:r>
                    <w:rPr>
                      <w:rFonts w:ascii="TH Sarabun New" w:hAnsi="TH Sarabun New" w:cs="TH Sarabun New" w:hint="cs"/>
                      <w:sz w:val="30"/>
                      <w:szCs w:val="30"/>
                      <w:cs/>
                    </w:rPr>
                    <w:t>การพัฒนาด้านแหล่งน้ำ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48" type="#_x0000_t202" style="position:absolute;left:0;text-align:left;margin-left:72.3pt;margin-top:3.95pt;width:87.2pt;height:41.35pt;z-index:251672576">
            <v:textbox style="mso-next-textbox:#_x0000_s1048">
              <w:txbxContent>
                <w:p w:rsidR="00966B16" w:rsidRPr="00E24226" w:rsidRDefault="00E24226" w:rsidP="00E24226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การพัฒ</w:t>
                  </w:r>
                  <w:r w:rsidRPr="00E24226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นาด้าน</w:t>
                  </w:r>
                  <w:r w:rsidR="00966B16" w:rsidRPr="00E24226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โครงสร้างพื้นฐาน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group id="_x0000_s1031" style="position:absolute;left:0;text-align:left;margin-left:-38.75pt;margin-top:2.9pt;width:111.05pt;height:24.75pt;z-index:251663360" coordorigin="1724,5550" coordsize="2221,495">
            <v:shape id="_x0000_s1032" type="#_x0000_t202" style="position:absolute;left:1724;top:5550;width:1921;height:495">
              <v:textbox style="mso-next-textbox:#_x0000_s1032">
                <w:txbxContent>
                  <w:p w:rsidR="00966B16" w:rsidRPr="003022F9" w:rsidRDefault="00966B16" w:rsidP="00E24226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0"/>
                        <w:szCs w:val="30"/>
                        <w:cs/>
                      </w:rPr>
                    </w:pPr>
                    <w:r w:rsidRPr="003022F9">
                      <w:rPr>
                        <w:rFonts w:ascii="TH SarabunIT๙" w:hAnsi="TH SarabunIT๙" w:cs="TH SarabunIT๙" w:hint="cs"/>
                        <w:b/>
                        <w:bCs/>
                        <w:sz w:val="30"/>
                        <w:szCs w:val="30"/>
                        <w:cs/>
                      </w:rPr>
                      <w:t>ยุทธศาสตร์</w:t>
                    </w:r>
                  </w:p>
                </w:txbxContent>
              </v:textbox>
            </v:shape>
            <v:shape id="_x0000_s1033" type="#_x0000_t13" style="position:absolute;left:3675;top:5705;width:270;height:195"/>
          </v:group>
        </w:pict>
      </w: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112" type="#_x0000_t32" style="position:absolute;left:0;text-align:left;margin-left:400.1pt;margin-top:10.15pt;width:0;height:75.15pt;z-index:251737088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66" type="#_x0000_t32" style="position:absolute;left:0;text-align:left;margin-left:453.1pt;margin-top:9.95pt;width:.05pt;height:24.7pt;z-index:251691008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65" type="#_x0000_t32" style="position:absolute;left:0;text-align:left;margin-left:345.25pt;margin-top:10.15pt;width:.05pt;height:24.7pt;z-index:251689984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47" type="#_x0000_t202" style="position:absolute;left:0;text-align:left;margin-left:638.05pt;margin-top:14.7pt;width:96.75pt;height:41.4pt;z-index:251671552">
            <v:textbox style="mso-next-textbox:#_x0000_s1047">
              <w:txbxContent>
                <w:p w:rsidR="00966B16" w:rsidRPr="00E24226" w:rsidRDefault="00E24226" w:rsidP="00E24226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การพัฒนาด้านการเมือง</w:t>
                  </w:r>
                  <w:r w:rsidR="001B2315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การบริหาร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49" type="#_x0000_t202" style="position:absolute;left:0;text-align:left;margin-left:520.8pt;margin-top:15.35pt;width:110.9pt;height:62.95pt;z-index:251673600">
            <v:textbox style="mso-next-textbox:#_x0000_s1049">
              <w:txbxContent>
                <w:p w:rsidR="00966B16" w:rsidRPr="00546B38" w:rsidRDefault="00F953CC" w:rsidP="00546B38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การพัฒนาด้าน</w:t>
                  </w:r>
                  <w:r w:rsidR="00546B38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ทรัพยากรธรรมชาติและสิ่งแวดล้อม</w:t>
                  </w:r>
                </w:p>
              </w:txbxContent>
            </v:textbox>
          </v:shape>
        </w:pict>
      </w: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107" type="#_x0000_t202" style="position:absolute;left:0;text-align:left;margin-left:413.55pt;margin-top:16.5pt;width:81.35pt;height:41.05pt;z-index:251731968">
            <v:textbox style="mso-next-textbox:#_x0000_s1107">
              <w:txbxContent>
                <w:p w:rsidR="00A83868" w:rsidRPr="00E24226" w:rsidRDefault="00A83868" w:rsidP="00A83868">
                  <w:pPr>
                    <w:jc w:val="center"/>
                    <w:rPr>
                      <w:rFonts w:ascii="TH Sarabun New" w:hAnsi="TH Sarabun New" w:cs="TH Sarabun New"/>
                      <w:sz w:val="30"/>
                      <w:szCs w:val="30"/>
                      <w:cs/>
                    </w:rPr>
                  </w:pPr>
                  <w:r>
                    <w:rPr>
                      <w:rFonts w:ascii="TH Sarabun New" w:hAnsi="TH Sarabun New" w:cs="TH Sarabun New" w:hint="cs"/>
                      <w:sz w:val="30"/>
                      <w:szCs w:val="30"/>
                      <w:cs/>
                    </w:rPr>
                    <w:t>การพัฒนาด้านสังคม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45" type="#_x0000_t202" style="position:absolute;left:0;text-align:left;margin-left:305.15pt;margin-top:16.45pt;width:81.35pt;height:78.7pt;z-index:251669504">
            <v:textbox style="mso-next-textbox:#_x0000_s1045">
              <w:txbxContent>
                <w:p w:rsidR="00966B16" w:rsidRPr="00E24226" w:rsidRDefault="00A83868" w:rsidP="00546B38">
                  <w:pPr>
                    <w:jc w:val="center"/>
                    <w:rPr>
                      <w:rFonts w:ascii="TH Sarabun New" w:hAnsi="TH Sarabun New" w:cs="TH Sarabun New"/>
                      <w:sz w:val="30"/>
                      <w:szCs w:val="30"/>
                      <w:cs/>
                    </w:rPr>
                  </w:pPr>
                  <w:r>
                    <w:rPr>
                      <w:rFonts w:ascii="TH Sarabun New" w:hAnsi="TH Sarabun New" w:cs="TH Sarabun New" w:hint="cs"/>
                      <w:sz w:val="30"/>
                      <w:szCs w:val="30"/>
                      <w:cs/>
                    </w:rPr>
                    <w:t xml:space="preserve">การพัฒนาด้าน </w:t>
                  </w:r>
                  <w:r w:rsidR="00E24226">
                    <w:rPr>
                      <w:rFonts w:ascii="TH Sarabun New" w:hAnsi="TH Sarabun New" w:cs="TH Sarabun New" w:hint="cs"/>
                      <w:sz w:val="30"/>
                      <w:szCs w:val="30"/>
                      <w:cs/>
                    </w:rPr>
                    <w:t>การศึกษา ศาสนา และวัฒนธรรม</w:t>
                  </w:r>
                </w:p>
              </w:txbxContent>
            </v:textbox>
          </v:shape>
        </w:pict>
      </w: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109" type="#_x0000_t202" style="position:absolute;left:0;text-align:left;margin-left:149.8pt;margin-top:14.8pt;width:129.05pt;height:31pt;z-index:251734016">
            <v:textbox style="mso-next-textbox:#_x0000_s1109">
              <w:txbxContent>
                <w:p w:rsidR="00F539EE" w:rsidRPr="00E24226" w:rsidRDefault="00F539EE" w:rsidP="00F539EE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 w:rsidRPr="00E24226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การพัฒนา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ด้าน</w:t>
                  </w:r>
                  <w:r w:rsidR="00F953CC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สาธารณสุข</w:t>
                  </w:r>
                </w:p>
              </w:txbxContent>
            </v:textbox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539EE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46" type="#_x0000_t202" style="position:absolute;left:0;text-align:left;margin-left:394pt;margin-top:12.95pt;width:129.05pt;height:30.75pt;z-index:251670528">
            <v:textbox style="mso-next-textbox:#_x0000_s1046">
              <w:txbxContent>
                <w:p w:rsidR="00966B16" w:rsidRPr="00E24226" w:rsidRDefault="00E24226" w:rsidP="00E24226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 w:rsidRPr="00E24226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การพัฒนา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ด้าน</w:t>
                  </w:r>
                  <w:r w:rsidRPr="00E24226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เศรษฐกิจ</w:t>
                  </w:r>
                </w:p>
              </w:txbxContent>
            </v:textbox>
          </v:shape>
        </w:pict>
      </w:r>
    </w:p>
    <w:p w:rsidR="00F539EE" w:rsidRDefault="00F539E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539EE" w:rsidRDefault="00F539E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057C2" w:rsidRDefault="00C057C2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pict>
          <v:shape id="_x0000_s1071" type="#_x0000_t202" style="position:absolute;left:0;text-align:left;margin-left:288.85pt;margin-top:9.9pt;width:102.05pt;height:34.95pt;z-index:251696128">
            <v:textbox style="mso-next-textbox:#_x0000_s1071">
              <w:txbxContent>
                <w:p w:rsidR="00966B16" w:rsidRPr="00320D80" w:rsidRDefault="00320D80" w:rsidP="00320D80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ด้านโครงสร้างพื้นฐาน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group id="_x0000_s1034" style="position:absolute;left:0;text-align:left;margin-left:1.15pt;margin-top:5.65pt;width:127.2pt;height:24.75pt;z-index:251664384" coordorigin="1724,6505" coordsize="2221,495">
            <v:shape id="_x0000_s1035" type="#_x0000_t202" style="position:absolute;left:1724;top:6505;width:1921;height:495">
              <v:textbox style="mso-next-textbox:#_x0000_s1035">
                <w:txbxContent>
                  <w:p w:rsidR="00966B16" w:rsidRPr="003022F9" w:rsidRDefault="00966B16" w:rsidP="00320D80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0"/>
                        <w:szCs w:val="30"/>
                        <w:cs/>
                      </w:rPr>
                    </w:pPr>
                    <w:r w:rsidRPr="003022F9">
                      <w:rPr>
                        <w:rFonts w:ascii="TH SarabunIT๙" w:hAnsi="TH SarabunIT๙" w:cs="TH SarabunIT๙" w:hint="cs"/>
                        <w:b/>
                        <w:bCs/>
                        <w:sz w:val="30"/>
                        <w:szCs w:val="30"/>
                        <w:cs/>
                      </w:rPr>
                      <w:t>แนวทางการพัฒนา</w:t>
                    </w:r>
                  </w:p>
                </w:txbxContent>
              </v:textbox>
            </v:shape>
            <v:shape id="_x0000_s1036" type="#_x0000_t13" style="position:absolute;left:3675;top:6655;width:270;height:195"/>
          </v:group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118" type="#_x0000_t32" style="position:absolute;left:0;text-align:left;margin-left:338.25pt;margin-top:9.25pt;width:.05pt;height:45.1pt;z-index:251742208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75" type="#_x0000_t32" style="position:absolute;left:0;text-align:left;margin-left:377.2pt;margin-top:8.7pt;width:68.6pt;height:45.65pt;z-index:251700224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74" type="#_x0000_t32" style="position:absolute;left:0;text-align:left;margin-left:234.1pt;margin-top:9.25pt;width:67.2pt;height:45.1pt;flip:x;z-index:251699200" o:connectortype="straight">
            <v:stroke endarrow="block"/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2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2736"/>
        <w:gridCol w:w="2551"/>
      </w:tblGrid>
      <w:tr w:rsidR="00E941F5" w:rsidRPr="00DE2C92" w:rsidTr="00E941F5">
        <w:trPr>
          <w:trHeight w:val="885"/>
        </w:trPr>
        <w:tc>
          <w:tcPr>
            <w:tcW w:w="2651" w:type="dxa"/>
            <w:shd w:val="clear" w:color="auto" w:fill="auto"/>
          </w:tcPr>
          <w:p w:rsidR="00E941F5" w:rsidRPr="00320D80" w:rsidRDefault="00E941F5" w:rsidP="00E941F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พัฒนาเส้น</w:t>
            </w:r>
            <w:bookmarkStart w:id="0" w:name="_GoBack"/>
            <w:bookmarkEnd w:id="0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ทางคมนาคม</w:t>
            </w:r>
          </w:p>
        </w:tc>
        <w:tc>
          <w:tcPr>
            <w:tcW w:w="2736" w:type="dxa"/>
            <w:shd w:val="clear" w:color="auto" w:fill="auto"/>
          </w:tcPr>
          <w:p w:rsidR="00E941F5" w:rsidRPr="00320D80" w:rsidRDefault="00E941F5" w:rsidP="00E941F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การป้องกันน้ำท่วมในเขตชุมชน</w:t>
            </w:r>
          </w:p>
        </w:tc>
        <w:tc>
          <w:tcPr>
            <w:tcW w:w="2551" w:type="dxa"/>
          </w:tcPr>
          <w:p w:rsidR="00E941F5" w:rsidRDefault="00E941F5" w:rsidP="00E941F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การขยายเขตไฟฟ้า</w:t>
            </w:r>
          </w:p>
          <w:p w:rsidR="00E941F5" w:rsidRDefault="00E941F5" w:rsidP="00E941F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D0B43" w:rsidRDefault="00AD0B43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78" type="#_x0000_t202" style="position:absolute;left:0;text-align:left;margin-left:250.2pt;margin-top:11.4pt;width:171.1pt;height:41.45pt;z-index:251703296">
            <v:textbox style="mso-next-textbox:#_x0000_s1078">
              <w:txbxContent>
                <w:p w:rsidR="00966B16" w:rsidRPr="00A7682E" w:rsidRDefault="00F857B3" w:rsidP="00A7682E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ด้านแหล่งน้ำ</w:t>
                  </w:r>
                </w:p>
              </w:txbxContent>
            </v:textbox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81" type="#_x0000_t32" style="position:absolute;left:0;text-align:left;margin-left:338.25pt;margin-top:16.1pt;width:140.3pt;height:40.75pt;z-index:251706368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80" type="#_x0000_t32" style="position:absolute;left:0;text-align:left;margin-left:206.65pt;margin-top:16.1pt;width:131.6pt;height:40.75pt;flip:x;z-index:251705344" o:connectortype="straight">
            <v:stroke endarrow="block"/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3300"/>
      </w:tblGrid>
      <w:tr w:rsidR="00426F15" w:rsidRPr="00DE2C92" w:rsidTr="00426F15">
        <w:tc>
          <w:tcPr>
            <w:tcW w:w="3221" w:type="dxa"/>
            <w:shd w:val="clear" w:color="auto" w:fill="auto"/>
          </w:tcPr>
          <w:p w:rsidR="00F857B3" w:rsidRDefault="00F857B3" w:rsidP="00F857B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พัฒนาระบบน้ำเพื่อการอุปโภค -</w:t>
            </w:r>
          </w:p>
          <w:p w:rsidR="00426F15" w:rsidRPr="00426F15" w:rsidRDefault="00F857B3" w:rsidP="00F857B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บริโภค</w:t>
            </w:r>
          </w:p>
        </w:tc>
        <w:tc>
          <w:tcPr>
            <w:tcW w:w="3300" w:type="dxa"/>
            <w:shd w:val="clear" w:color="auto" w:fill="auto"/>
          </w:tcPr>
          <w:p w:rsidR="00426F15" w:rsidRPr="00426F15" w:rsidRDefault="00F857B3" w:rsidP="00F857B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พัฒนาระบบน้ำเพื่อการเกษตร</w:t>
            </w:r>
          </w:p>
        </w:tc>
      </w:tr>
    </w:tbl>
    <w:p w:rsidR="00AD0B43" w:rsidRDefault="00AD0B43" w:rsidP="00AD0B4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D0B43" w:rsidRDefault="00AD0B43" w:rsidP="00AD0B4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D0B43" w:rsidRDefault="00270D1E" w:rsidP="00AD0B4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115" type="#_x0000_t202" style="position:absolute;left:0;text-align:left;margin-left:250.2pt;margin-top:11.4pt;width:171.1pt;height:41.45pt;z-index:251739136">
            <v:textbox style="mso-next-textbox:#_x0000_s1115">
              <w:txbxContent>
                <w:p w:rsidR="00AD0B43" w:rsidRPr="00A7682E" w:rsidRDefault="00AD0B43" w:rsidP="00AD0B43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ด้านสาธารณสุข</w:t>
                  </w:r>
                </w:p>
              </w:txbxContent>
            </v:textbox>
          </v:shape>
        </w:pict>
      </w:r>
    </w:p>
    <w:p w:rsidR="00AD0B43" w:rsidRDefault="00AD0B43" w:rsidP="00AD0B4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D0B43" w:rsidRDefault="00270D1E" w:rsidP="00AD0B4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117" type="#_x0000_t32" style="position:absolute;left:0;text-align:left;margin-left:338.25pt;margin-top:16.1pt;width:140.3pt;height:40.75pt;z-index:251741184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116" type="#_x0000_t32" style="position:absolute;left:0;text-align:left;margin-left:206.65pt;margin-top:16.1pt;width:131.6pt;height:40.75pt;flip:x;z-index:251740160" o:connectortype="straight">
            <v:stroke endarrow="block"/>
          </v:shape>
        </w:pict>
      </w:r>
    </w:p>
    <w:p w:rsidR="00AD0B43" w:rsidRDefault="00AD0B43" w:rsidP="00AD0B4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AD0B43" w:rsidRDefault="00AD0B43" w:rsidP="00AD0B4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3300"/>
      </w:tblGrid>
      <w:tr w:rsidR="00AD0B43" w:rsidRPr="00AD0B43" w:rsidTr="00D20320">
        <w:tc>
          <w:tcPr>
            <w:tcW w:w="3221" w:type="dxa"/>
            <w:shd w:val="clear" w:color="auto" w:fill="auto"/>
          </w:tcPr>
          <w:p w:rsidR="00AD0B43" w:rsidRDefault="00AD0B43" w:rsidP="00D20320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ส่งเสริมสุขภาพอนามัยประชาชน</w:t>
            </w:r>
          </w:p>
          <w:p w:rsidR="00AD0B43" w:rsidRPr="00426F15" w:rsidRDefault="00AD0B43" w:rsidP="00D2032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300" w:type="dxa"/>
            <w:shd w:val="clear" w:color="auto" w:fill="auto"/>
          </w:tcPr>
          <w:p w:rsidR="00AD0B43" w:rsidRPr="00426F15" w:rsidRDefault="00AD0B43" w:rsidP="00D20320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พัฒนาศูนย์สาธารณสุขมูลฐานชุมชน</w:t>
            </w:r>
          </w:p>
        </w:tc>
      </w:tr>
    </w:tbl>
    <w:p w:rsidR="00AD0B43" w:rsidRDefault="00AD0B43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C5976" w:rsidRDefault="002C597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pict>
          <v:shape id="_x0000_s1083" type="#_x0000_t202" style="position:absolute;left:0;text-align:left;margin-left:0;margin-top:14.25pt;width:193pt;height:28.55pt;z-index:251708416;mso-position-horizontal:center">
            <v:textbox style="mso-next-textbox:#_x0000_s1083">
              <w:txbxContent>
                <w:p w:rsidR="00966B16" w:rsidRPr="00426F15" w:rsidRDefault="00426F15" w:rsidP="00426F15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การศึกษา ศาสนา และวัฒนธรรม</w:t>
                  </w:r>
                </w:p>
              </w:txbxContent>
            </v:textbox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105" type="#_x0000_t32" style="position:absolute;left:0;text-align:left;margin-left:297.05pt;margin-top:6.65pt;width:41.2pt;height:28.45pt;flip:x;z-index:251730944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119" type="#_x0000_t32" style="position:absolute;left:0;text-align:left;margin-left:338.25pt;margin-top:6.05pt;width:41.85pt;height:29.05pt;z-index:251743232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86" type="#_x0000_t32" style="position:absolute;left:0;text-align:left;margin-left:211.4pt;margin-top:6.65pt;width:126.85pt;height:28.45pt;flip:x;z-index:251711488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85" type="#_x0000_t32" style="position:absolute;left:0;text-align:left;margin-left:125.1pt;margin-top:6.65pt;width:213.15pt;height:28.45pt;flip:x;z-index:251710464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84" type="#_x0000_t32" style="position:absolute;left:0;text-align:left;margin-left:38.85pt;margin-top:6.65pt;width:299.4pt;height:28.45pt;flip:x;z-index:251709440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87" type="#_x0000_t32" style="position:absolute;left:0;text-align:left;margin-left:338.25pt;margin-top:6.65pt;width:128.7pt;height:28.45pt;z-index:251712512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88" type="#_x0000_t32" style="position:absolute;left:0;text-align:left;margin-left:338.25pt;margin-top:6.65pt;width:216.25pt;height:28.45pt;z-index:251713536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89" type="#_x0000_t32" style="position:absolute;left:0;text-align:left;margin-left:343.55pt;margin-top:6.65pt;width:289.25pt;height:28.45pt;z-index:251714560" o:connectortype="straight">
            <v:stroke endarrow="block"/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758"/>
        <w:gridCol w:w="1687"/>
        <w:gridCol w:w="1708"/>
        <w:gridCol w:w="1743"/>
        <w:gridCol w:w="1743"/>
        <w:gridCol w:w="1750"/>
        <w:gridCol w:w="1578"/>
      </w:tblGrid>
      <w:tr w:rsidR="00101055" w:rsidRPr="00426F15" w:rsidTr="00101055">
        <w:tc>
          <w:tcPr>
            <w:tcW w:w="1687" w:type="dxa"/>
            <w:shd w:val="clear" w:color="auto" w:fill="auto"/>
          </w:tcPr>
          <w:p w:rsidR="0010105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พัฒนาเด็ก</w:t>
            </w:r>
          </w:p>
          <w:p w:rsidR="00101055" w:rsidRPr="00426F1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ก่อนวัยเรียน</w:t>
            </w:r>
          </w:p>
        </w:tc>
        <w:tc>
          <w:tcPr>
            <w:tcW w:w="1758" w:type="dxa"/>
            <w:shd w:val="clear" w:color="auto" w:fill="auto"/>
          </w:tcPr>
          <w:p w:rsidR="0010105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พัฒนาทางโภชนาการ</w:t>
            </w:r>
          </w:p>
          <w:p w:rsidR="00101055" w:rsidRPr="00426F1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แก่เด็ก</w:t>
            </w:r>
          </w:p>
        </w:tc>
        <w:tc>
          <w:tcPr>
            <w:tcW w:w="1687" w:type="dxa"/>
            <w:shd w:val="clear" w:color="auto" w:fill="auto"/>
          </w:tcPr>
          <w:p w:rsidR="00101055" w:rsidRPr="00426F1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พัฒนาเด็กวัยเรียน</w:t>
            </w:r>
          </w:p>
        </w:tc>
        <w:tc>
          <w:tcPr>
            <w:tcW w:w="1708" w:type="dxa"/>
            <w:shd w:val="clear" w:color="auto" w:fill="auto"/>
          </w:tcPr>
          <w:p w:rsidR="00101055" w:rsidRPr="00426F1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พัฒนาเยาวชน</w:t>
            </w:r>
          </w:p>
        </w:tc>
        <w:tc>
          <w:tcPr>
            <w:tcW w:w="1743" w:type="dxa"/>
            <w:shd w:val="clear" w:color="auto" w:fill="auto"/>
          </w:tcPr>
          <w:p w:rsidR="0010105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</w:t>
            </w:r>
          </w:p>
          <w:p w:rsidR="0010105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การขยายโอกาส</w:t>
            </w:r>
          </w:p>
          <w:p w:rsidR="00101055" w:rsidRPr="00426F1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ทางการศึกษา</w:t>
            </w:r>
          </w:p>
        </w:tc>
        <w:tc>
          <w:tcPr>
            <w:tcW w:w="1743" w:type="dxa"/>
            <w:shd w:val="clear" w:color="auto" w:fill="auto"/>
          </w:tcPr>
          <w:p w:rsidR="0010105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พัฒนาการศึกษา</w:t>
            </w:r>
          </w:p>
          <w:p w:rsidR="00101055" w:rsidRPr="00426F1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ตามอัธยาศัย</w:t>
            </w:r>
          </w:p>
        </w:tc>
        <w:tc>
          <w:tcPr>
            <w:tcW w:w="1750" w:type="dxa"/>
            <w:shd w:val="clear" w:color="auto" w:fill="auto"/>
          </w:tcPr>
          <w:p w:rsidR="0010105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ส่งเสริมอนุรักษ์</w:t>
            </w:r>
          </w:p>
          <w:p w:rsidR="0010105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ประเพณีวัฒนธรรม</w:t>
            </w:r>
          </w:p>
          <w:p w:rsidR="00101055" w:rsidRPr="00426F15" w:rsidRDefault="00101055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และภูมิปัญญาท้องถิ่น</w:t>
            </w:r>
          </w:p>
        </w:tc>
        <w:tc>
          <w:tcPr>
            <w:tcW w:w="1578" w:type="dxa"/>
          </w:tcPr>
          <w:p w:rsidR="00101055" w:rsidRDefault="00395BEC" w:rsidP="00AA160B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พัฒนาการ</w:t>
            </w:r>
            <w:r w:rsidR="001010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ส่งเสริมศาสนา</w:t>
            </w:r>
          </w:p>
        </w:tc>
      </w:tr>
    </w:tbl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857B3" w:rsidRDefault="00F857B3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90" type="#_x0000_t202" style="position:absolute;left:0;text-align:left;margin-left:237.7pt;margin-top:8.55pt;width:201.1pt;height:28.55pt;z-index:251715584">
            <v:textbox style="mso-next-textbox:#_x0000_s1090">
              <w:txbxContent>
                <w:p w:rsidR="00966B16" w:rsidRPr="00011A17" w:rsidRDefault="00E9150F" w:rsidP="00966B16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การพัฒนาด้านเศรษฐกิจ</w:t>
                  </w:r>
                </w:p>
              </w:txbxContent>
            </v:textbox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95" type="#_x0000_t32" style="position:absolute;left:0;text-align:left;margin-left:337pt;margin-top:.95pt;width:101.8pt;height:36.05pt;z-index:251720704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94" type="#_x0000_t32" style="position:absolute;left:0;text-align:left;margin-left:337pt;margin-top:.95pt;width:0;height:36.05pt;z-index:251719680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093" type="#_x0000_t32" style="position:absolute;left:0;text-align:left;margin-left:237.7pt;margin-top:.95pt;width:99.3pt;height:36.05pt;flip:x;z-index:251718656" o:connectortype="straight">
            <v:stroke endarrow="block"/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225"/>
        <w:gridCol w:w="2311"/>
        <w:gridCol w:w="2311"/>
      </w:tblGrid>
      <w:tr w:rsidR="00E9150F" w:rsidRPr="00011A17" w:rsidTr="00E9150F">
        <w:tc>
          <w:tcPr>
            <w:tcW w:w="2416" w:type="dxa"/>
            <w:shd w:val="clear" w:color="auto" w:fill="auto"/>
          </w:tcPr>
          <w:p w:rsidR="00E9150F" w:rsidRDefault="00E9150F" w:rsidP="00E9150F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พัฒนาส่งเสริมอาชีพ</w:t>
            </w:r>
          </w:p>
          <w:p w:rsidR="00E9150F" w:rsidRPr="00011A17" w:rsidRDefault="00E9150F" w:rsidP="00E9150F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ประชาชน</w:t>
            </w:r>
          </w:p>
        </w:tc>
        <w:tc>
          <w:tcPr>
            <w:tcW w:w="2225" w:type="dxa"/>
            <w:shd w:val="clear" w:color="auto" w:fill="auto"/>
          </w:tcPr>
          <w:p w:rsidR="00E9150F" w:rsidRDefault="00E9150F" w:rsidP="00E9150F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พัฒนาการส่งเสริมการ</w:t>
            </w:r>
          </w:p>
          <w:p w:rsidR="00E9150F" w:rsidRPr="00011A17" w:rsidRDefault="00E9150F" w:rsidP="00E9150F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เกษตร</w:t>
            </w:r>
          </w:p>
        </w:tc>
        <w:tc>
          <w:tcPr>
            <w:tcW w:w="2311" w:type="dxa"/>
            <w:shd w:val="clear" w:color="auto" w:fill="auto"/>
          </w:tcPr>
          <w:p w:rsidR="00E9150F" w:rsidRPr="00011A17" w:rsidRDefault="00E9150F" w:rsidP="00E9150F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พัฒนาการส่งเสริมปศุสัตว์</w:t>
            </w:r>
          </w:p>
        </w:tc>
        <w:tc>
          <w:tcPr>
            <w:tcW w:w="2311" w:type="dxa"/>
          </w:tcPr>
          <w:p w:rsidR="00E9150F" w:rsidRDefault="00E9150F" w:rsidP="00E9150F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ส่งเสริมการท่องเที่ยว</w:t>
            </w:r>
          </w:p>
        </w:tc>
      </w:tr>
    </w:tbl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A0E74" w:rsidRDefault="00DA0E74" w:rsidP="00DA0E7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A0E74" w:rsidRDefault="00DA0E74" w:rsidP="00DA0E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121" type="#_x0000_t202" style="position:absolute;left:0;text-align:left;margin-left:237.7pt;margin-top:8.55pt;width:201.1pt;height:28.55pt;z-index:251745280">
            <v:textbox style="mso-next-textbox:#_x0000_s1121">
              <w:txbxContent>
                <w:p w:rsidR="00DA0E74" w:rsidRPr="00011A17" w:rsidRDefault="00DA0E74" w:rsidP="00DA0E74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การพัฒนาด้านสังคม</w:t>
                  </w:r>
                </w:p>
              </w:txbxContent>
            </v:textbox>
          </v:shape>
        </w:pict>
      </w:r>
    </w:p>
    <w:p w:rsidR="00DA0E74" w:rsidRDefault="00DA0E74" w:rsidP="00DA0E7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A0E74" w:rsidRDefault="00DA0E74" w:rsidP="00DA0E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124" type="#_x0000_t32" style="position:absolute;left:0;text-align:left;margin-left:337pt;margin-top:.95pt;width:101.8pt;height:36.05pt;z-index:251748352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123" type="#_x0000_t32" style="position:absolute;left:0;text-align:left;margin-left:337pt;margin-top:.95pt;width:0;height:36.05pt;z-index:251747328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122" type="#_x0000_t32" style="position:absolute;left:0;text-align:left;margin-left:237.7pt;margin-top:.95pt;width:99.3pt;height:36.05pt;flip:x;z-index:251746304" o:connectortype="straight">
            <v:stroke endarrow="block"/>
          </v:shape>
        </w:pict>
      </w:r>
    </w:p>
    <w:p w:rsidR="00DA0E74" w:rsidRDefault="00DA0E74" w:rsidP="00DA0E7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2200"/>
        <w:gridCol w:w="2284"/>
        <w:gridCol w:w="2282"/>
        <w:gridCol w:w="2267"/>
      </w:tblGrid>
      <w:tr w:rsidR="00DA0E74" w:rsidRPr="00011A17" w:rsidTr="00DA0E74">
        <w:tc>
          <w:tcPr>
            <w:tcW w:w="2386" w:type="dxa"/>
            <w:shd w:val="clear" w:color="auto" w:fill="auto"/>
          </w:tcPr>
          <w:p w:rsidR="00DA0E74" w:rsidRDefault="00DA0E74" w:rsidP="00DA0E74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พัฒนาการป้องกันและแก้ไข</w:t>
            </w:r>
          </w:p>
          <w:p w:rsidR="00DA0E74" w:rsidRPr="00011A17" w:rsidRDefault="00DA0E74" w:rsidP="00DA0E7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ปัญหายาเสพติด</w:t>
            </w:r>
          </w:p>
        </w:tc>
        <w:tc>
          <w:tcPr>
            <w:tcW w:w="2200" w:type="dxa"/>
            <w:shd w:val="clear" w:color="auto" w:fill="auto"/>
          </w:tcPr>
          <w:p w:rsidR="00DA0E74" w:rsidRDefault="00DA0E74" w:rsidP="00DA0E74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พัฒนาการส่งเสริมกีฬา</w:t>
            </w:r>
          </w:p>
          <w:p w:rsidR="00DA0E74" w:rsidRPr="00011A17" w:rsidRDefault="00DA0E74" w:rsidP="00DA0E7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หมู่บ้าน โรงเรียน</w:t>
            </w:r>
          </w:p>
        </w:tc>
        <w:tc>
          <w:tcPr>
            <w:tcW w:w="2284" w:type="dxa"/>
            <w:shd w:val="clear" w:color="auto" w:fill="auto"/>
          </w:tcPr>
          <w:p w:rsidR="00DA0E74" w:rsidRDefault="00DA0E74" w:rsidP="00CA15EC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</w:t>
            </w:r>
            <w:r w:rsidR="003D407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ัฒนาสวัสดิการเด็ก </w:t>
            </w:r>
          </w:p>
          <w:p w:rsidR="003D4077" w:rsidRPr="00011A17" w:rsidRDefault="003D4077" w:rsidP="00CA15E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เยาวชน และสตรี</w:t>
            </w:r>
          </w:p>
        </w:tc>
        <w:tc>
          <w:tcPr>
            <w:tcW w:w="2282" w:type="dxa"/>
          </w:tcPr>
          <w:p w:rsidR="003D4077" w:rsidRDefault="003D4077" w:rsidP="003D4077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พัฒนาการช่วยเหลือ</w:t>
            </w:r>
          </w:p>
          <w:p w:rsidR="00DA0E74" w:rsidRDefault="003D4077" w:rsidP="003D4077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ผู้ยากไร้ ผู้สูงอายุ ผู้พิการ</w:t>
            </w:r>
          </w:p>
          <w:p w:rsidR="003D4077" w:rsidRDefault="003D4077" w:rsidP="003D4077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และผู้ป่วยเอดส์</w:t>
            </w:r>
          </w:p>
        </w:tc>
        <w:tc>
          <w:tcPr>
            <w:tcW w:w="2267" w:type="dxa"/>
          </w:tcPr>
          <w:p w:rsidR="00DA0E74" w:rsidRDefault="003D4077" w:rsidP="00CA15EC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พัฒนาการป้องกัน</w:t>
            </w:r>
          </w:p>
          <w:p w:rsidR="003D4077" w:rsidRDefault="003D4077" w:rsidP="00CA15EC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และบรรเทาสาธารณภัย</w:t>
            </w:r>
          </w:p>
        </w:tc>
      </w:tr>
    </w:tbl>
    <w:p w:rsidR="001F2DD0" w:rsidRDefault="001F2DD0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270D1E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pict>
          <v:shape id="_x0000_s1098" type="#_x0000_t202" style="position:absolute;left:0;text-align:left;margin-left:257.55pt;margin-top:-18.9pt;width:171.1pt;height:28.55pt;z-index:251723776">
            <v:textbox style="mso-next-textbox:#_x0000_s1098">
              <w:txbxContent>
                <w:p w:rsidR="00966B16" w:rsidRPr="00A60D76" w:rsidRDefault="00B947BE" w:rsidP="00966B16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ด้านทรัพยากรธรรมชาติและสิ่งแวดล้อม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102" type="#_x0000_t32" style="position:absolute;left:0;text-align:left;margin-left:337pt;margin-top:14.8pt;width:140.3pt;height:39.7pt;z-index:251727872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101" type="#_x0000_t32" style="position:absolute;left:0;text-align:left;margin-left:337pt;margin-top:14.8pt;width:0;height:39.7pt;z-index:251726848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100" type="#_x0000_t32" style="position:absolute;left:0;text-align:left;margin-left:199.25pt;margin-top:14.8pt;width:137.75pt;height:39.7pt;flip:x;z-index:251725824" o:connectortype="straight">
            <v:stroke endarrow="block"/>
          </v:shape>
        </w:pict>
      </w: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2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0"/>
        <w:gridCol w:w="2731"/>
        <w:gridCol w:w="2731"/>
      </w:tblGrid>
      <w:tr w:rsidR="00E34750" w:rsidRPr="00A60D76" w:rsidTr="00E34750">
        <w:tc>
          <w:tcPr>
            <w:tcW w:w="2730" w:type="dxa"/>
            <w:shd w:val="clear" w:color="auto" w:fill="auto"/>
          </w:tcPr>
          <w:p w:rsidR="00B947BE" w:rsidRDefault="00B947BE" w:rsidP="00B947BE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พัฒนาการกำจัดขยะ</w:t>
            </w:r>
          </w:p>
          <w:p w:rsidR="00E34750" w:rsidRPr="00A60D76" w:rsidRDefault="00B947BE" w:rsidP="00B947BE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และสิ่งปฏิกูล</w:t>
            </w:r>
          </w:p>
        </w:tc>
        <w:tc>
          <w:tcPr>
            <w:tcW w:w="2731" w:type="dxa"/>
            <w:shd w:val="clear" w:color="auto" w:fill="auto"/>
          </w:tcPr>
          <w:p w:rsidR="00E34750" w:rsidRPr="00A60D76" w:rsidRDefault="00B947BE" w:rsidP="00B947B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พัฒนาการอนุรักษ์ดินและน้ำ</w:t>
            </w:r>
          </w:p>
        </w:tc>
        <w:tc>
          <w:tcPr>
            <w:tcW w:w="2731" w:type="dxa"/>
            <w:shd w:val="clear" w:color="auto" w:fill="auto"/>
          </w:tcPr>
          <w:p w:rsidR="00E34750" w:rsidRPr="00A60D76" w:rsidRDefault="00B947BE" w:rsidP="00B947BE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พัฒนาป่าชุมชน</w:t>
            </w:r>
          </w:p>
        </w:tc>
      </w:tr>
    </w:tbl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7D" w:rsidRDefault="00815F7D" w:rsidP="00815F7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7D" w:rsidRDefault="00815F7D" w:rsidP="00815F7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125" type="#_x0000_t202" style="position:absolute;left:0;text-align:left;margin-left:257.55pt;margin-top:-18.9pt;width:171.1pt;height:28.55pt;z-index:251750400">
            <v:textbox style="mso-next-textbox:#_x0000_s1125">
              <w:txbxContent>
                <w:p w:rsidR="00815F7D" w:rsidRPr="00A60D76" w:rsidRDefault="00815F7D" w:rsidP="00815F7D">
                  <w:pPr>
                    <w:jc w:val="center"/>
                    <w:rPr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ด้านการเมือง การปกครอง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128" type="#_x0000_t32" style="position:absolute;left:0;text-align:left;margin-left:337pt;margin-top:14.8pt;width:140.3pt;height:39.7pt;z-index:251753472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127" type="#_x0000_t32" style="position:absolute;left:0;text-align:left;margin-left:337pt;margin-top:14.8pt;width:0;height:39.7pt;z-index:251752448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_x0000_s1126" type="#_x0000_t32" style="position:absolute;left:0;text-align:left;margin-left:199.25pt;margin-top:14.8pt;width:137.75pt;height:39.7pt;flip:x;z-index:251751424" o:connectortype="straight">
            <v:stroke endarrow="block"/>
          </v:shape>
        </w:pict>
      </w:r>
    </w:p>
    <w:p w:rsidR="00815F7D" w:rsidRDefault="00815F7D" w:rsidP="00815F7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7D" w:rsidRDefault="00815F7D" w:rsidP="00815F7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2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0"/>
        <w:gridCol w:w="2731"/>
        <w:gridCol w:w="2731"/>
      </w:tblGrid>
      <w:tr w:rsidR="00815F7D" w:rsidRPr="00A60D76" w:rsidTr="00CA15EC">
        <w:tc>
          <w:tcPr>
            <w:tcW w:w="2730" w:type="dxa"/>
            <w:shd w:val="clear" w:color="auto" w:fill="auto"/>
          </w:tcPr>
          <w:p w:rsidR="00815F7D" w:rsidRPr="00A60D76" w:rsidRDefault="00815F7D" w:rsidP="00815F7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พัฒนาประสิทธิภาพบุคลากร</w:t>
            </w:r>
          </w:p>
        </w:tc>
        <w:tc>
          <w:tcPr>
            <w:tcW w:w="2731" w:type="dxa"/>
            <w:shd w:val="clear" w:color="auto" w:fill="auto"/>
          </w:tcPr>
          <w:p w:rsidR="00815F7D" w:rsidRPr="00A60D76" w:rsidRDefault="00815F7D" w:rsidP="00CA15E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พัฒนาประสิทธิภาพองค์กร</w:t>
            </w:r>
          </w:p>
        </w:tc>
        <w:tc>
          <w:tcPr>
            <w:tcW w:w="2731" w:type="dxa"/>
            <w:shd w:val="clear" w:color="auto" w:fill="auto"/>
          </w:tcPr>
          <w:p w:rsidR="00815F7D" w:rsidRDefault="00815F7D" w:rsidP="00815F7D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พัฒนาส่งเสริมความรู้ความ</w:t>
            </w:r>
          </w:p>
          <w:p w:rsidR="00815F7D" w:rsidRPr="00A60D76" w:rsidRDefault="00815F7D" w:rsidP="00815F7D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ข้าใจการปกครองในระบอบประชาธิปไตยอันมีพระมหากษัตริย์ทรงเป็นประมุข</w:t>
            </w:r>
          </w:p>
        </w:tc>
      </w:tr>
    </w:tbl>
    <w:p w:rsidR="00815F7D" w:rsidRDefault="00815F7D" w:rsidP="00815F7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7D" w:rsidRDefault="00815F7D" w:rsidP="00815F7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815F7D" w:rsidRDefault="00815F7D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B16" w:rsidRDefault="00966B16" w:rsidP="00966B16">
      <w:pPr>
        <w:jc w:val="thaiDistribute"/>
        <w:rPr>
          <w:rFonts w:ascii="TH SarabunIT๙" w:hAnsi="TH SarabunIT๙" w:cs="TH SarabunIT๙"/>
          <w:sz w:val="32"/>
          <w:szCs w:val="32"/>
          <w:cs/>
        </w:rPr>
        <w:sectPr w:rsidR="00966B16" w:rsidSect="00E24226">
          <w:pgSz w:w="16840" w:h="11907" w:orient="landscape" w:code="9"/>
          <w:pgMar w:top="1701" w:right="1701" w:bottom="142" w:left="1701" w:header="720" w:footer="720" w:gutter="0"/>
          <w:pgNumType w:fmt="thaiNumbers" w:start="1" w:chapStyle="1"/>
          <w:cols w:space="720"/>
          <w:titlePg/>
        </w:sectPr>
      </w:pPr>
    </w:p>
    <w:p w:rsidR="0064459D" w:rsidRDefault="0064459D"/>
    <w:sectPr w:rsidR="0064459D" w:rsidSect="006445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966B16"/>
    <w:rsid w:val="00011A17"/>
    <w:rsid w:val="00014063"/>
    <w:rsid w:val="00031B97"/>
    <w:rsid w:val="00071B94"/>
    <w:rsid w:val="000A312F"/>
    <w:rsid w:val="001006D4"/>
    <w:rsid w:val="00101055"/>
    <w:rsid w:val="001325C3"/>
    <w:rsid w:val="00134DC4"/>
    <w:rsid w:val="001B2315"/>
    <w:rsid w:val="001F2DD0"/>
    <w:rsid w:val="00270D1E"/>
    <w:rsid w:val="002A02D2"/>
    <w:rsid w:val="002C5976"/>
    <w:rsid w:val="002E0F5A"/>
    <w:rsid w:val="003022F9"/>
    <w:rsid w:val="003044E1"/>
    <w:rsid w:val="00320D80"/>
    <w:rsid w:val="00395BEC"/>
    <w:rsid w:val="003A33EE"/>
    <w:rsid w:val="003B5C80"/>
    <w:rsid w:val="003D4077"/>
    <w:rsid w:val="003D4DA1"/>
    <w:rsid w:val="00412F40"/>
    <w:rsid w:val="00426F15"/>
    <w:rsid w:val="00444708"/>
    <w:rsid w:val="00467CC5"/>
    <w:rsid w:val="00546B38"/>
    <w:rsid w:val="005D70DE"/>
    <w:rsid w:val="005E782C"/>
    <w:rsid w:val="0062668B"/>
    <w:rsid w:val="006366BC"/>
    <w:rsid w:val="0064219A"/>
    <w:rsid w:val="00643AD0"/>
    <w:rsid w:val="0064459D"/>
    <w:rsid w:val="006466C7"/>
    <w:rsid w:val="006709A1"/>
    <w:rsid w:val="006B1394"/>
    <w:rsid w:val="006F34C3"/>
    <w:rsid w:val="007A19DA"/>
    <w:rsid w:val="007B1C2D"/>
    <w:rsid w:val="007F10BB"/>
    <w:rsid w:val="00815F7D"/>
    <w:rsid w:val="00953956"/>
    <w:rsid w:val="00966B16"/>
    <w:rsid w:val="00982DE9"/>
    <w:rsid w:val="00A045DB"/>
    <w:rsid w:val="00A1321C"/>
    <w:rsid w:val="00A60D76"/>
    <w:rsid w:val="00A7682E"/>
    <w:rsid w:val="00A81727"/>
    <w:rsid w:val="00A83868"/>
    <w:rsid w:val="00A84D44"/>
    <w:rsid w:val="00A86314"/>
    <w:rsid w:val="00AA160B"/>
    <w:rsid w:val="00AD0B43"/>
    <w:rsid w:val="00AD47C4"/>
    <w:rsid w:val="00AD4CE6"/>
    <w:rsid w:val="00B3122F"/>
    <w:rsid w:val="00B51C3E"/>
    <w:rsid w:val="00B6457D"/>
    <w:rsid w:val="00B947BE"/>
    <w:rsid w:val="00BB029E"/>
    <w:rsid w:val="00C057C2"/>
    <w:rsid w:val="00C33871"/>
    <w:rsid w:val="00CF607D"/>
    <w:rsid w:val="00DA0E74"/>
    <w:rsid w:val="00E24226"/>
    <w:rsid w:val="00E34750"/>
    <w:rsid w:val="00E57D01"/>
    <w:rsid w:val="00E9150F"/>
    <w:rsid w:val="00E941F5"/>
    <w:rsid w:val="00EA17D4"/>
    <w:rsid w:val="00EE3FC4"/>
    <w:rsid w:val="00F3683A"/>
    <w:rsid w:val="00F539EE"/>
    <w:rsid w:val="00F857B3"/>
    <w:rsid w:val="00F85EDC"/>
    <w:rsid w:val="00F953CC"/>
    <w:rsid w:val="00FD2933"/>
    <w:rsid w:val="00FF0AC8"/>
    <w:rsid w:val="00FF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9"/>
    <o:shapelayout v:ext="edit">
      <o:idmap v:ext="edit" data="1"/>
      <o:rules v:ext="edit">
        <o:r id="V:Rule1" type="connector" idref="#_x0000_s1112"/>
        <o:r id="V:Rule2" type="connector" idref="#_x0000_s1063"/>
        <o:r id="V:Rule3" type="connector" idref="#_x0000_s1111"/>
        <o:r id="V:Rule4" type="connector" idref="#_x0000_s1064"/>
        <o:r id="V:Rule5" type="connector" idref="#_x0000_s1087"/>
        <o:r id="V:Rule6" type="connector" idref="#_x0000_s1108"/>
        <o:r id="V:Rule7" type="connector" idref="#_x0000_s1084"/>
        <o:r id="V:Rule8" type="connector" idref="#_x0000_s1095"/>
        <o:r id="V:Rule9" type="connector" idref="#_x0000_s1116"/>
        <o:r id="V:Rule10" type="connector" idref="#_x0000_s1056"/>
        <o:r id="V:Rule11" type="connector" idref="#_x0000_s1057"/>
        <o:r id="V:Rule12" type="connector" idref="#_x0000_s1117"/>
        <o:r id="V:Rule13" type="connector" idref="#_x0000_s1080"/>
        <o:r id="V:Rule14" type="connector" idref="#_x0000_s1088"/>
        <o:r id="V:Rule15" type="connector" idref="#_x0000_s1058"/>
        <o:r id="V:Rule16" type="connector" idref="#_x0000_s1074"/>
        <o:r id="V:Rule17" type="connector" idref="#_x0000_s1119"/>
        <o:r id="V:Rule18" type="connector" idref="#_x0000_s1093"/>
        <o:r id="V:Rule19" type="connector" idref="#_x0000_s1118"/>
        <o:r id="V:Rule20" type="connector" idref="#_x0000_s1105"/>
        <o:r id="V:Rule21" type="connector" idref="#_x0000_s1075"/>
        <o:r id="V:Rule22" type="connector" idref="#_x0000_s1062"/>
        <o:r id="V:Rule23" type="connector" idref="#_x0000_s1094"/>
        <o:r id="V:Rule24" type="connector" idref="#_x0000_s1067"/>
        <o:r id="V:Rule25" type="connector" idref="#_x0000_s1081"/>
        <o:r id="V:Rule26" type="connector" idref="#_x0000_s1102"/>
        <o:r id="V:Rule27" type="connector" idref="#_x0000_s1100"/>
        <o:r id="V:Rule28" type="connector" idref="#_x0000_s1061"/>
        <o:r id="V:Rule29" type="connector" idref="#_x0000_s1060"/>
        <o:r id="V:Rule30" type="connector" idref="#_x0000_s1101"/>
        <o:r id="V:Rule31" type="connector" idref="#_x0000_s1066"/>
        <o:r id="V:Rule32" type="connector" idref="#_x0000_s1086"/>
        <o:r id="V:Rule33" type="connector" idref="#_x0000_s1089"/>
        <o:r id="V:Rule34" type="connector" idref="#_x0000_s1059"/>
        <o:r id="V:Rule35" type="connector" idref="#_x0000_s1065"/>
        <o:r id="V:Rule36" type="connector" idref="#_x0000_s1085"/>
        <o:r id="V:Rule37" type="connector" idref="#_x0000_s1070"/>
        <o:r id="V:Rule38" type="connector" idref="#_x0000_s1124"/>
        <o:r id="V:Rule39" type="connector" idref="#_x0000_s1122"/>
        <o:r id="V:Rule40" type="connector" idref="#_x0000_s1123"/>
        <o:r id="V:Rule41" type="connector" idref="#_x0000_s1128"/>
        <o:r id="V:Rule42" type="connector" idref="#_x0000_s1126"/>
        <o:r id="V:Rule43" type="connector" idref="#_x0000_s11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B16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6C7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FF0AC8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F0AC8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C41D68-76B9-4FBF-BE35-DF30524E3176}"/>
</file>

<file path=customXml/itemProps2.xml><?xml version="1.0" encoding="utf-8"?>
<ds:datastoreItem xmlns:ds="http://schemas.openxmlformats.org/officeDocument/2006/customXml" ds:itemID="{A87EF1AB-59B9-4803-8B80-A83F3F7132D1}"/>
</file>

<file path=customXml/itemProps3.xml><?xml version="1.0" encoding="utf-8"?>
<ds:datastoreItem xmlns:ds="http://schemas.openxmlformats.org/officeDocument/2006/customXml" ds:itemID="{4EC663FE-E011-488D-B4A3-2148E46876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68</cp:revision>
  <cp:lastPrinted>2014-06-09T04:45:00Z</cp:lastPrinted>
  <dcterms:created xsi:type="dcterms:W3CDTF">2014-05-12T10:17:00Z</dcterms:created>
  <dcterms:modified xsi:type="dcterms:W3CDTF">2014-06-10T05:28:00Z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